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3435"/>
      </w:tblGrid>
      <w:tr w:rsidR="00932C92" w:rsidTr="00962FCB">
        <w:trPr>
          <w:trHeight w:val="1395"/>
        </w:trPr>
        <w:tc>
          <w:tcPr>
            <w:tcW w:w="1387" w:type="dxa"/>
            <w:vAlign w:val="center"/>
          </w:tcPr>
          <w:p w:rsidR="00932C92" w:rsidRDefault="00932C92" w:rsidP="00962FCB">
            <w:pPr>
              <w:pStyle w:val="En-tte"/>
              <w:jc w:val="center"/>
              <w:rPr>
                <w:b/>
                <w:noProof/>
                <w:lang w:eastAsia="fr-FR"/>
              </w:rPr>
            </w:pPr>
            <w:r w:rsidRPr="005D70BA">
              <w:rPr>
                <w:b/>
                <w:noProof/>
                <w:lang w:eastAsia="fr-FR"/>
              </w:rPr>
              <w:drawing>
                <wp:inline distT="0" distB="0" distL="0" distR="0" wp14:anchorId="2DB8051C" wp14:editId="07A8BCB8">
                  <wp:extent cx="695325" cy="828675"/>
                  <wp:effectExtent l="19050" t="0" r="9525" b="0"/>
                  <wp:docPr id="8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ecole-f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:rsidR="00932C92" w:rsidRPr="001E45CD" w:rsidRDefault="00932C92" w:rsidP="00962FCB">
            <w:pPr>
              <w:pStyle w:val="En-tte"/>
              <w:ind w:left="30"/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fr-FR"/>
              </w:rPr>
            </w:pPr>
            <w:r w:rsidRPr="001E45CD">
              <w:rPr>
                <w:rFonts w:ascii="Trebuchet MS" w:hAnsi="Trebuchet MS"/>
                <w:b/>
                <w:noProof/>
                <w:sz w:val="20"/>
                <w:szCs w:val="20"/>
                <w:lang w:eastAsia="fr-FR"/>
              </w:rPr>
              <w:t>Ecole Jean de La Fontaine</w:t>
            </w:r>
          </w:p>
          <w:p w:rsidR="00932C92" w:rsidRPr="001E45CD" w:rsidRDefault="00932C92" w:rsidP="00962FCB">
            <w:pPr>
              <w:pStyle w:val="En-tte"/>
              <w:ind w:left="30"/>
              <w:jc w:val="center"/>
              <w:rPr>
                <w:rFonts w:ascii="Trebuchet MS" w:hAnsi="Trebuchet MS"/>
                <w:noProof/>
                <w:sz w:val="20"/>
                <w:szCs w:val="20"/>
                <w:lang w:eastAsia="fr-FR"/>
              </w:rPr>
            </w:pPr>
            <w:r w:rsidRPr="001E45CD">
              <w:rPr>
                <w:rFonts w:ascii="Trebuchet MS" w:hAnsi="Trebuchet MS"/>
                <w:noProof/>
                <w:sz w:val="20"/>
                <w:szCs w:val="20"/>
                <w:lang w:eastAsia="fr-FR"/>
              </w:rPr>
              <w:t>4 rue du Pré des Mares</w:t>
            </w:r>
          </w:p>
          <w:p w:rsidR="00932C92" w:rsidRPr="001E45CD" w:rsidRDefault="00932C92" w:rsidP="00962FCB">
            <w:pPr>
              <w:pStyle w:val="En-tte"/>
              <w:ind w:left="30"/>
              <w:jc w:val="center"/>
              <w:rPr>
                <w:rFonts w:ascii="Trebuchet MS" w:hAnsi="Trebuchet MS"/>
                <w:noProof/>
                <w:sz w:val="20"/>
                <w:szCs w:val="20"/>
                <w:lang w:eastAsia="fr-FR"/>
              </w:rPr>
            </w:pPr>
            <w:r w:rsidRPr="001E45CD">
              <w:rPr>
                <w:rFonts w:ascii="Trebuchet MS" w:hAnsi="Trebuchet MS"/>
                <w:noProof/>
                <w:sz w:val="20"/>
                <w:szCs w:val="20"/>
                <w:lang w:eastAsia="fr-FR"/>
              </w:rPr>
              <w:t>71000 SANCE</w:t>
            </w:r>
          </w:p>
          <w:p w:rsidR="00932C92" w:rsidRPr="001E45CD" w:rsidRDefault="00932C92" w:rsidP="00962FCB">
            <w:pPr>
              <w:pStyle w:val="En-tte"/>
              <w:ind w:left="30"/>
              <w:jc w:val="center"/>
              <w:rPr>
                <w:rFonts w:ascii="Trebuchet MS" w:hAnsi="Trebuchet MS"/>
                <w:noProof/>
                <w:sz w:val="20"/>
                <w:szCs w:val="20"/>
                <w:lang w:eastAsia="fr-FR"/>
              </w:rPr>
            </w:pPr>
            <w:r w:rsidRPr="001E45CD">
              <w:rPr>
                <w:rFonts w:ascii="Trebuchet MS" w:hAnsi="Trebuchet MS"/>
                <w:noProof/>
                <w:sz w:val="20"/>
                <w:szCs w:val="20"/>
                <w:lang w:eastAsia="fr-FR"/>
              </w:rPr>
              <w:t>03 85 20 53 72</w:t>
            </w:r>
          </w:p>
          <w:p w:rsidR="00932C92" w:rsidRDefault="00015BA2" w:rsidP="00962FCB">
            <w:pPr>
              <w:pStyle w:val="En-tte"/>
              <w:ind w:left="30"/>
              <w:jc w:val="center"/>
              <w:rPr>
                <w:b/>
                <w:noProof/>
                <w:lang w:eastAsia="fr-FR"/>
              </w:rPr>
            </w:pPr>
            <w:hyperlink r:id="rId8" w:history="1">
              <w:r w:rsidR="00932C92" w:rsidRPr="001E45CD">
                <w:rPr>
                  <w:rStyle w:val="Lienhypertexte"/>
                  <w:rFonts w:ascii="Trebuchet MS" w:hAnsi="Trebuchet MS"/>
                  <w:noProof/>
                  <w:sz w:val="20"/>
                  <w:szCs w:val="20"/>
                  <w:lang w:eastAsia="fr-FR"/>
                </w:rPr>
                <w:t>ec-el-sance-71@ac-dijon.fr</w:t>
              </w:r>
            </w:hyperlink>
          </w:p>
        </w:tc>
      </w:tr>
    </w:tbl>
    <w:p w:rsidR="000B38D4" w:rsidRPr="00851077" w:rsidRDefault="00BF4103" w:rsidP="00BF4103">
      <w:pPr>
        <w:ind w:left="426"/>
        <w:jc w:val="center"/>
        <w:rPr>
          <w:b/>
          <w:sz w:val="28"/>
          <w:szCs w:val="28"/>
          <w:u w:val="single"/>
        </w:rPr>
      </w:pPr>
      <w:r w:rsidRPr="00851077">
        <w:rPr>
          <w:b/>
          <w:sz w:val="28"/>
          <w:szCs w:val="28"/>
          <w:u w:val="single"/>
        </w:rPr>
        <w:t>INFORMATIONS RENTREE 2018</w:t>
      </w:r>
    </w:p>
    <w:p w:rsidR="00BF4103" w:rsidRDefault="00BF4103" w:rsidP="00BF4103">
      <w:pPr>
        <w:ind w:left="426"/>
        <w:jc w:val="center"/>
        <w:rPr>
          <w:sz w:val="28"/>
          <w:szCs w:val="28"/>
        </w:rPr>
      </w:pPr>
    </w:p>
    <w:p w:rsidR="00005289" w:rsidRDefault="00005289" w:rsidP="00BF4103">
      <w:pPr>
        <w:ind w:left="426"/>
        <w:jc w:val="center"/>
        <w:rPr>
          <w:sz w:val="28"/>
          <w:szCs w:val="28"/>
        </w:rPr>
      </w:pPr>
    </w:p>
    <w:p w:rsidR="00BF4103" w:rsidRDefault="00BF4103" w:rsidP="00BF4103">
      <w:pPr>
        <w:pStyle w:val="Paragraphedeliste"/>
        <w:numPr>
          <w:ilvl w:val="0"/>
          <w:numId w:val="15"/>
        </w:numPr>
        <w:rPr>
          <w:sz w:val="28"/>
          <w:szCs w:val="28"/>
        </w:rPr>
      </w:pPr>
      <w:r w:rsidRPr="00851077">
        <w:rPr>
          <w:sz w:val="28"/>
          <w:szCs w:val="28"/>
          <w:u w:val="single"/>
        </w:rPr>
        <w:t>Rentrée</w:t>
      </w:r>
      <w:r>
        <w:rPr>
          <w:sz w:val="28"/>
          <w:szCs w:val="28"/>
        </w:rPr>
        <w:t xml:space="preserve"> : </w:t>
      </w:r>
      <w:r w:rsidRPr="006841AA">
        <w:rPr>
          <w:b/>
          <w:sz w:val="28"/>
          <w:szCs w:val="28"/>
        </w:rPr>
        <w:t>Lundi 3 septembre à 8h30</w:t>
      </w:r>
    </w:p>
    <w:p w:rsidR="006841AA" w:rsidRDefault="006841AA" w:rsidP="006841AA">
      <w:pPr>
        <w:pStyle w:val="Paragraphedeliste"/>
        <w:ind w:left="1146"/>
        <w:rPr>
          <w:sz w:val="28"/>
          <w:szCs w:val="28"/>
        </w:rPr>
      </w:pPr>
    </w:p>
    <w:p w:rsidR="00BF4103" w:rsidRDefault="00BF4103" w:rsidP="00BF4103">
      <w:pPr>
        <w:pStyle w:val="Paragraphedeliste"/>
        <w:numPr>
          <w:ilvl w:val="0"/>
          <w:numId w:val="15"/>
        </w:numPr>
        <w:rPr>
          <w:sz w:val="28"/>
          <w:szCs w:val="28"/>
        </w:rPr>
      </w:pPr>
      <w:r w:rsidRPr="00851077">
        <w:rPr>
          <w:sz w:val="28"/>
          <w:szCs w:val="28"/>
          <w:u w:val="single"/>
        </w:rPr>
        <w:t>Horaires de l’école</w:t>
      </w:r>
      <w:r>
        <w:rPr>
          <w:sz w:val="28"/>
          <w:szCs w:val="28"/>
        </w:rPr>
        <w:t> :</w:t>
      </w:r>
      <w:r w:rsidR="00310B26">
        <w:rPr>
          <w:sz w:val="28"/>
          <w:szCs w:val="28"/>
        </w:rPr>
        <w:t xml:space="preserve"> </w:t>
      </w:r>
      <w:r w:rsidR="00310B26" w:rsidRPr="00DF10D9">
        <w:rPr>
          <w:b/>
          <w:sz w:val="28"/>
          <w:szCs w:val="28"/>
        </w:rPr>
        <w:t>Lundi</w:t>
      </w:r>
      <w:r w:rsidRPr="00DF10D9">
        <w:rPr>
          <w:b/>
          <w:sz w:val="28"/>
          <w:szCs w:val="28"/>
        </w:rPr>
        <w:t>, Mardi, Jeudi et Vendredi de 8h30 à11h45 et de 13h45 à 16h30</w:t>
      </w:r>
      <w:r>
        <w:rPr>
          <w:sz w:val="28"/>
          <w:szCs w:val="28"/>
        </w:rPr>
        <w:t>.</w:t>
      </w:r>
    </w:p>
    <w:p w:rsidR="006841AA" w:rsidRPr="006841AA" w:rsidRDefault="006841AA" w:rsidP="006841AA">
      <w:pPr>
        <w:rPr>
          <w:sz w:val="28"/>
          <w:szCs w:val="28"/>
        </w:rPr>
      </w:pPr>
    </w:p>
    <w:p w:rsidR="00A3480C" w:rsidRDefault="00A3480C" w:rsidP="00BF4103">
      <w:pPr>
        <w:pStyle w:val="Paragraphedelist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Accueil </w:t>
      </w:r>
      <w:r w:rsidRPr="00A3480C">
        <w:rPr>
          <w:sz w:val="28"/>
          <w:szCs w:val="28"/>
        </w:rPr>
        <w:t>:</w:t>
      </w:r>
      <w:r>
        <w:rPr>
          <w:sz w:val="28"/>
          <w:szCs w:val="28"/>
        </w:rPr>
        <w:t xml:space="preserve"> à partir de 8h20 le matin et 13h35 l’après-midi. </w:t>
      </w:r>
      <w:r w:rsidRPr="00DF10D9">
        <w:rPr>
          <w:b/>
          <w:sz w:val="28"/>
          <w:szCs w:val="28"/>
        </w:rPr>
        <w:t>Seules les familles déposant un enfant à la maternelle sont autorisées à rentrer dans l’école par le grand portail</w:t>
      </w:r>
      <w:r>
        <w:rPr>
          <w:sz w:val="28"/>
          <w:szCs w:val="28"/>
        </w:rPr>
        <w:t xml:space="preserve">. </w:t>
      </w:r>
    </w:p>
    <w:p w:rsidR="00DF10D9" w:rsidRDefault="00DF10D9" w:rsidP="00DF10D9">
      <w:pPr>
        <w:pStyle w:val="Paragraphedeliste"/>
        <w:ind w:left="1146"/>
        <w:rPr>
          <w:sz w:val="28"/>
          <w:szCs w:val="28"/>
        </w:rPr>
      </w:pPr>
    </w:p>
    <w:p w:rsidR="00CE67DA" w:rsidRDefault="00CE67DA" w:rsidP="00DF10D9">
      <w:pPr>
        <w:pStyle w:val="Paragraphedeliste"/>
        <w:ind w:left="1146"/>
        <w:rPr>
          <w:sz w:val="28"/>
          <w:szCs w:val="28"/>
        </w:rPr>
      </w:pPr>
      <w:r>
        <w:rPr>
          <w:sz w:val="28"/>
          <w:szCs w:val="28"/>
        </w:rPr>
        <w:t>Pour les familles ayant des enfa</w:t>
      </w:r>
      <w:r w:rsidR="000344F9">
        <w:rPr>
          <w:sz w:val="28"/>
          <w:szCs w:val="28"/>
        </w:rPr>
        <w:t>n</w:t>
      </w:r>
      <w:r w:rsidR="0019478C">
        <w:rPr>
          <w:sz w:val="28"/>
          <w:szCs w:val="28"/>
        </w:rPr>
        <w:t>ts en PS et MS</w:t>
      </w:r>
      <w:r w:rsidR="001F31E6">
        <w:rPr>
          <w:sz w:val="28"/>
          <w:szCs w:val="28"/>
        </w:rPr>
        <w:t xml:space="preserve"> ne mangeant pas au restaurant scolaire</w:t>
      </w:r>
      <w:r w:rsidR="0019478C">
        <w:rPr>
          <w:sz w:val="28"/>
          <w:szCs w:val="28"/>
        </w:rPr>
        <w:t>, il est</w:t>
      </w:r>
      <w:r w:rsidR="000344F9">
        <w:rPr>
          <w:sz w:val="28"/>
          <w:szCs w:val="28"/>
        </w:rPr>
        <w:t xml:space="preserve"> recommandé</w:t>
      </w:r>
      <w:r>
        <w:rPr>
          <w:sz w:val="28"/>
          <w:szCs w:val="28"/>
        </w:rPr>
        <w:t xml:space="preserve"> de</w:t>
      </w:r>
      <w:r w:rsidR="000344F9">
        <w:rPr>
          <w:sz w:val="28"/>
          <w:szCs w:val="28"/>
        </w:rPr>
        <w:t xml:space="preserve"> déposer leur enfant entre 12h50 et 13h</w:t>
      </w:r>
      <w:r w:rsidR="000037DB">
        <w:rPr>
          <w:sz w:val="28"/>
          <w:szCs w:val="28"/>
        </w:rPr>
        <w:t xml:space="preserve"> pour la sieste, en passant par le portillon de la maternelle.</w:t>
      </w:r>
    </w:p>
    <w:p w:rsidR="00E930F3" w:rsidRDefault="00E930F3" w:rsidP="00DF10D9">
      <w:pPr>
        <w:pStyle w:val="Paragraphedeliste"/>
        <w:ind w:left="1146"/>
        <w:rPr>
          <w:sz w:val="28"/>
          <w:szCs w:val="28"/>
        </w:rPr>
      </w:pPr>
    </w:p>
    <w:p w:rsidR="00310B26" w:rsidRDefault="00310B26" w:rsidP="00BF4103">
      <w:pPr>
        <w:pStyle w:val="Paragraphedeliste"/>
        <w:numPr>
          <w:ilvl w:val="0"/>
          <w:numId w:val="15"/>
        </w:numPr>
        <w:rPr>
          <w:sz w:val="28"/>
          <w:szCs w:val="28"/>
        </w:rPr>
      </w:pPr>
      <w:r w:rsidRPr="00851077">
        <w:rPr>
          <w:sz w:val="28"/>
          <w:szCs w:val="28"/>
          <w:u w:val="single"/>
        </w:rPr>
        <w:t>Garderie</w:t>
      </w:r>
      <w:r>
        <w:rPr>
          <w:sz w:val="28"/>
          <w:szCs w:val="28"/>
        </w:rPr>
        <w:t xml:space="preserve"> : </w:t>
      </w:r>
    </w:p>
    <w:p w:rsidR="00015BA2" w:rsidRDefault="0024434E" w:rsidP="0052159C">
      <w:pPr>
        <w:pStyle w:val="Paragraphedeliste"/>
        <w:numPr>
          <w:ilvl w:val="1"/>
          <w:numId w:val="15"/>
        </w:numPr>
        <w:rPr>
          <w:sz w:val="28"/>
          <w:szCs w:val="28"/>
        </w:rPr>
      </w:pPr>
      <w:r w:rsidRPr="00015BA2">
        <w:rPr>
          <w:sz w:val="28"/>
          <w:szCs w:val="28"/>
        </w:rPr>
        <w:t>Garder</w:t>
      </w:r>
      <w:r w:rsidR="00015BA2">
        <w:rPr>
          <w:sz w:val="28"/>
          <w:szCs w:val="28"/>
        </w:rPr>
        <w:t>ie du matin : à partir de 7h30.</w:t>
      </w:r>
    </w:p>
    <w:p w:rsidR="00DF10D9" w:rsidRPr="00015BA2" w:rsidRDefault="0024434E" w:rsidP="0052159C">
      <w:pPr>
        <w:pStyle w:val="Paragraphedeliste"/>
        <w:numPr>
          <w:ilvl w:val="1"/>
          <w:numId w:val="15"/>
        </w:numPr>
        <w:rPr>
          <w:sz w:val="28"/>
          <w:szCs w:val="28"/>
        </w:rPr>
      </w:pPr>
      <w:bookmarkStart w:id="0" w:name="_GoBack"/>
      <w:bookmarkEnd w:id="0"/>
      <w:r w:rsidRPr="00015BA2">
        <w:rPr>
          <w:sz w:val="28"/>
          <w:szCs w:val="28"/>
        </w:rPr>
        <w:t>Garderie du soir :</w:t>
      </w:r>
      <w:r w:rsidR="00713939" w:rsidRPr="00015BA2">
        <w:rPr>
          <w:sz w:val="28"/>
          <w:szCs w:val="28"/>
        </w:rPr>
        <w:t xml:space="preserve"> jusqu’à 18h30.</w:t>
      </w:r>
    </w:p>
    <w:p w:rsidR="00CE4A74" w:rsidRPr="00CE4A74" w:rsidRDefault="00CE4A74" w:rsidP="004531CD">
      <w:pPr>
        <w:pStyle w:val="Paragraphedeliste"/>
        <w:numPr>
          <w:ilvl w:val="1"/>
          <w:numId w:val="15"/>
        </w:numPr>
        <w:rPr>
          <w:b/>
          <w:sz w:val="28"/>
          <w:szCs w:val="28"/>
        </w:rPr>
      </w:pPr>
      <w:r w:rsidRPr="00CE4A74">
        <w:rPr>
          <w:b/>
          <w:sz w:val="28"/>
          <w:szCs w:val="28"/>
        </w:rPr>
        <w:t>Attention : il y aura des changements concernant l’organisation de la garderie (lieu…). Vous serez informés ultérieurement.</w:t>
      </w:r>
    </w:p>
    <w:p w:rsidR="006C11AE" w:rsidRPr="00CE4A74" w:rsidRDefault="006C11AE" w:rsidP="006C11AE">
      <w:pPr>
        <w:pStyle w:val="Paragraphedeliste"/>
        <w:ind w:left="1866"/>
        <w:rPr>
          <w:b/>
          <w:sz w:val="28"/>
          <w:szCs w:val="28"/>
        </w:rPr>
      </w:pPr>
    </w:p>
    <w:p w:rsidR="00851077" w:rsidRDefault="00A3480C" w:rsidP="00A3480C">
      <w:pPr>
        <w:pStyle w:val="Paragraphedeliste"/>
        <w:numPr>
          <w:ilvl w:val="0"/>
          <w:numId w:val="15"/>
        </w:numPr>
        <w:rPr>
          <w:sz w:val="28"/>
          <w:szCs w:val="28"/>
        </w:rPr>
      </w:pPr>
      <w:r w:rsidRPr="00A3480C">
        <w:rPr>
          <w:sz w:val="28"/>
          <w:szCs w:val="28"/>
          <w:u w:val="single"/>
        </w:rPr>
        <w:t>Restaurant scolaire</w:t>
      </w:r>
      <w:r>
        <w:rPr>
          <w:sz w:val="28"/>
          <w:szCs w:val="28"/>
        </w:rPr>
        <w:t> : les enfants sont pris en charge par le personnel</w:t>
      </w:r>
      <w:r w:rsidR="00E930F3">
        <w:rPr>
          <w:sz w:val="28"/>
          <w:szCs w:val="28"/>
        </w:rPr>
        <w:t xml:space="preserve"> de la mairie entre</w:t>
      </w:r>
      <w:r w:rsidR="006C11AE">
        <w:rPr>
          <w:sz w:val="28"/>
          <w:szCs w:val="28"/>
        </w:rPr>
        <w:t xml:space="preserve"> 11h45</w:t>
      </w:r>
      <w:r w:rsidR="00E930F3">
        <w:rPr>
          <w:sz w:val="28"/>
          <w:szCs w:val="28"/>
        </w:rPr>
        <w:t xml:space="preserve"> et 13h35</w:t>
      </w:r>
      <w:r w:rsidR="00227DAD">
        <w:rPr>
          <w:sz w:val="28"/>
          <w:szCs w:val="28"/>
        </w:rPr>
        <w:t>.</w:t>
      </w:r>
    </w:p>
    <w:p w:rsidR="00DF10D9" w:rsidRDefault="00DF10D9" w:rsidP="00DF10D9">
      <w:pPr>
        <w:rPr>
          <w:sz w:val="28"/>
          <w:szCs w:val="28"/>
        </w:rPr>
      </w:pPr>
    </w:p>
    <w:p w:rsidR="004531CD" w:rsidRDefault="004531CD" w:rsidP="00DF10D9">
      <w:pPr>
        <w:pStyle w:val="Paragraphedeliste"/>
        <w:numPr>
          <w:ilvl w:val="0"/>
          <w:numId w:val="15"/>
        </w:numPr>
        <w:rPr>
          <w:sz w:val="28"/>
          <w:szCs w:val="28"/>
        </w:rPr>
      </w:pPr>
      <w:r w:rsidRPr="004531CD">
        <w:rPr>
          <w:sz w:val="28"/>
          <w:szCs w:val="28"/>
          <w:u w:val="single"/>
        </w:rPr>
        <w:t>Assurance scolaire</w:t>
      </w:r>
      <w:r>
        <w:rPr>
          <w:sz w:val="28"/>
          <w:szCs w:val="28"/>
        </w:rPr>
        <w:t xml:space="preserve"> : il vous sera demandé à la rentrée une assurance avec les mentions </w:t>
      </w:r>
      <w:r w:rsidRPr="00713939">
        <w:rPr>
          <w:b/>
          <w:sz w:val="28"/>
          <w:szCs w:val="28"/>
        </w:rPr>
        <w:t>« responsabilité civile et individuel accident » valable pour toute l’année scolaire</w:t>
      </w:r>
      <w:r>
        <w:rPr>
          <w:sz w:val="28"/>
          <w:szCs w:val="28"/>
        </w:rPr>
        <w:t>.</w:t>
      </w:r>
    </w:p>
    <w:p w:rsidR="0076175E" w:rsidRPr="0076175E" w:rsidRDefault="0076175E" w:rsidP="0076175E">
      <w:pPr>
        <w:pStyle w:val="Paragraphedeliste"/>
        <w:rPr>
          <w:sz w:val="28"/>
          <w:szCs w:val="28"/>
        </w:rPr>
      </w:pPr>
    </w:p>
    <w:p w:rsidR="0076175E" w:rsidRDefault="0076175E" w:rsidP="00DF10D9">
      <w:pPr>
        <w:pStyle w:val="Paragraphedelist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Les classes avec la liste des élèves et leurs enseignants seront affichées sur le panneau devant l’école après le 15 août.</w:t>
      </w:r>
    </w:p>
    <w:p w:rsidR="00227DAD" w:rsidRPr="00227DAD" w:rsidRDefault="00227DAD" w:rsidP="00227DAD">
      <w:pPr>
        <w:pStyle w:val="Paragraphedeliste"/>
        <w:rPr>
          <w:sz w:val="28"/>
          <w:szCs w:val="28"/>
        </w:rPr>
      </w:pPr>
    </w:p>
    <w:p w:rsidR="00227DAD" w:rsidRDefault="00227DAD" w:rsidP="00227DAD">
      <w:pPr>
        <w:rPr>
          <w:sz w:val="28"/>
          <w:szCs w:val="28"/>
        </w:rPr>
      </w:pPr>
    </w:p>
    <w:p w:rsidR="00227DAD" w:rsidRPr="00227DAD" w:rsidRDefault="00227DAD" w:rsidP="00227DAD">
      <w:pPr>
        <w:jc w:val="center"/>
        <w:rPr>
          <w:b/>
          <w:sz w:val="28"/>
          <w:szCs w:val="28"/>
        </w:rPr>
      </w:pPr>
      <w:r w:rsidRPr="00227DAD">
        <w:rPr>
          <w:b/>
          <w:sz w:val="28"/>
          <w:szCs w:val="28"/>
        </w:rPr>
        <w:t>Nous vous souhaitons de bonnes vacances d’été !</w:t>
      </w:r>
    </w:p>
    <w:p w:rsidR="004531CD" w:rsidRPr="004531CD" w:rsidRDefault="004531CD" w:rsidP="004531CD">
      <w:pPr>
        <w:pStyle w:val="Paragraphedeliste"/>
        <w:rPr>
          <w:sz w:val="28"/>
          <w:szCs w:val="28"/>
        </w:rPr>
      </w:pPr>
    </w:p>
    <w:p w:rsidR="00DF10D9" w:rsidRDefault="00DF10D9" w:rsidP="0076175E">
      <w:pPr>
        <w:pStyle w:val="Paragraphedeliste"/>
        <w:ind w:left="1146"/>
        <w:rPr>
          <w:sz w:val="28"/>
          <w:szCs w:val="28"/>
        </w:rPr>
      </w:pPr>
    </w:p>
    <w:p w:rsidR="00DF10D9" w:rsidRPr="00DF10D9" w:rsidRDefault="00DF10D9" w:rsidP="00DF10D9">
      <w:pPr>
        <w:pStyle w:val="Paragraphedeliste"/>
        <w:rPr>
          <w:sz w:val="28"/>
          <w:szCs w:val="28"/>
        </w:rPr>
      </w:pPr>
    </w:p>
    <w:p w:rsidR="00DF10D9" w:rsidRPr="00DF10D9" w:rsidRDefault="00DF10D9" w:rsidP="0076175E">
      <w:pPr>
        <w:pStyle w:val="Paragraphedeliste"/>
        <w:ind w:left="1146"/>
        <w:rPr>
          <w:sz w:val="28"/>
          <w:szCs w:val="28"/>
        </w:rPr>
      </w:pPr>
    </w:p>
    <w:sectPr w:rsidR="00DF10D9" w:rsidRPr="00DF10D9" w:rsidSect="00310B26">
      <w:headerReference w:type="default" r:id="rId9"/>
      <w:footerReference w:type="default" r:id="rId10"/>
      <w:pgSz w:w="11906" w:h="16838"/>
      <w:pgMar w:top="284" w:right="426" w:bottom="567" w:left="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BA" w:rsidRDefault="005D70BA" w:rsidP="005D70BA">
      <w:r>
        <w:separator/>
      </w:r>
    </w:p>
  </w:endnote>
  <w:endnote w:type="continuationSeparator" w:id="0">
    <w:p w:rsidR="005D70BA" w:rsidRDefault="005D70BA" w:rsidP="005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333366"/>
      <w:docPartObj>
        <w:docPartGallery w:val="Page Numbers (Bottom of Page)"/>
        <w:docPartUnique/>
      </w:docPartObj>
    </w:sdtPr>
    <w:sdtEndPr/>
    <w:sdtContent>
      <w:p w:rsidR="001E45CD" w:rsidRDefault="00821B7F" w:rsidP="00932C9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B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BA" w:rsidRDefault="005D70BA" w:rsidP="005D70BA">
      <w:r>
        <w:separator/>
      </w:r>
    </w:p>
  </w:footnote>
  <w:footnote w:type="continuationSeparator" w:id="0">
    <w:p w:rsidR="005D70BA" w:rsidRDefault="005D70BA" w:rsidP="005D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CD" w:rsidRPr="005D70BA" w:rsidRDefault="001E45CD" w:rsidP="001E45CD">
    <w:pPr>
      <w:pStyle w:val="En-tte"/>
      <w:ind w:left="426"/>
      <w:rPr>
        <w:b/>
        <w:noProof/>
        <w:lang w:eastAsia="fr-FR"/>
      </w:rPr>
    </w:pPr>
  </w:p>
  <w:p w:rsidR="005D70BA" w:rsidRDefault="005D70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4" w15:restartNumberingAfterBreak="0">
    <w:nsid w:val="12BF530B"/>
    <w:multiLevelType w:val="hybridMultilevel"/>
    <w:tmpl w:val="CB226A20"/>
    <w:lvl w:ilvl="0" w:tplc="A2F8B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46BC"/>
    <w:multiLevelType w:val="hybridMultilevel"/>
    <w:tmpl w:val="17F21916"/>
    <w:lvl w:ilvl="0" w:tplc="2604D70A">
      <w:numFmt w:val="bullet"/>
      <w:pStyle w:val="Titre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6181"/>
    <w:multiLevelType w:val="hybridMultilevel"/>
    <w:tmpl w:val="A2BA40A6"/>
    <w:lvl w:ilvl="0" w:tplc="3CACEF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5A4E80"/>
    <w:multiLevelType w:val="hybridMultilevel"/>
    <w:tmpl w:val="26084BBE"/>
    <w:lvl w:ilvl="0" w:tplc="52AC242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A4A1532"/>
    <w:multiLevelType w:val="hybridMultilevel"/>
    <w:tmpl w:val="B134B512"/>
    <w:lvl w:ilvl="0" w:tplc="1EBEC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E6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6B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69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AA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E2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2B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64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4F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C836F3"/>
    <w:multiLevelType w:val="hybridMultilevel"/>
    <w:tmpl w:val="AA94A2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82A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15718"/>
    <w:multiLevelType w:val="hybridMultilevel"/>
    <w:tmpl w:val="B5609E1E"/>
    <w:lvl w:ilvl="0" w:tplc="CBFC149A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DC2110"/>
    <w:multiLevelType w:val="hybridMultilevel"/>
    <w:tmpl w:val="F7CE51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208B0"/>
    <w:multiLevelType w:val="hybridMultilevel"/>
    <w:tmpl w:val="DC30D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D2EAB"/>
    <w:multiLevelType w:val="hybridMultilevel"/>
    <w:tmpl w:val="0A06F43E"/>
    <w:lvl w:ilvl="0" w:tplc="6A0E0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6464E"/>
    <w:multiLevelType w:val="hybridMultilevel"/>
    <w:tmpl w:val="CF1A9016"/>
    <w:lvl w:ilvl="0" w:tplc="494C52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4"/>
  </w:num>
  <w:num w:numId="9">
    <w:abstractNumId w:val="1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BA"/>
    <w:rsid w:val="000037DB"/>
    <w:rsid w:val="00003B42"/>
    <w:rsid w:val="00005289"/>
    <w:rsid w:val="00007712"/>
    <w:rsid w:val="0001320D"/>
    <w:rsid w:val="00015BA2"/>
    <w:rsid w:val="000323F3"/>
    <w:rsid w:val="000344F9"/>
    <w:rsid w:val="000454D8"/>
    <w:rsid w:val="0005688C"/>
    <w:rsid w:val="000623E6"/>
    <w:rsid w:val="00063067"/>
    <w:rsid w:val="00070353"/>
    <w:rsid w:val="00087AD6"/>
    <w:rsid w:val="00091434"/>
    <w:rsid w:val="00092E67"/>
    <w:rsid w:val="000A1A33"/>
    <w:rsid w:val="000A2530"/>
    <w:rsid w:val="000B16D1"/>
    <w:rsid w:val="000B2FC0"/>
    <w:rsid w:val="000B38D4"/>
    <w:rsid w:val="000E6112"/>
    <w:rsid w:val="000F1DD3"/>
    <w:rsid w:val="000F3726"/>
    <w:rsid w:val="0010328C"/>
    <w:rsid w:val="001256DE"/>
    <w:rsid w:val="0013181F"/>
    <w:rsid w:val="0013523B"/>
    <w:rsid w:val="00137B28"/>
    <w:rsid w:val="00162634"/>
    <w:rsid w:val="001641A4"/>
    <w:rsid w:val="00185A1B"/>
    <w:rsid w:val="0019478C"/>
    <w:rsid w:val="001978B5"/>
    <w:rsid w:val="001A7EFD"/>
    <w:rsid w:val="001C1BFD"/>
    <w:rsid w:val="001E45CD"/>
    <w:rsid w:val="001E67D7"/>
    <w:rsid w:val="001E7E8E"/>
    <w:rsid w:val="001F31E6"/>
    <w:rsid w:val="001F3F5C"/>
    <w:rsid w:val="002162B5"/>
    <w:rsid w:val="00227DAD"/>
    <w:rsid w:val="002337BA"/>
    <w:rsid w:val="00237982"/>
    <w:rsid w:val="0024434E"/>
    <w:rsid w:val="002447AF"/>
    <w:rsid w:val="00250122"/>
    <w:rsid w:val="00250E37"/>
    <w:rsid w:val="00254213"/>
    <w:rsid w:val="00286630"/>
    <w:rsid w:val="002F0A56"/>
    <w:rsid w:val="003048E9"/>
    <w:rsid w:val="00306802"/>
    <w:rsid w:val="00310B26"/>
    <w:rsid w:val="00327208"/>
    <w:rsid w:val="00333B57"/>
    <w:rsid w:val="00341676"/>
    <w:rsid w:val="003536E9"/>
    <w:rsid w:val="003611D2"/>
    <w:rsid w:val="00375E65"/>
    <w:rsid w:val="0037629B"/>
    <w:rsid w:val="00385FE0"/>
    <w:rsid w:val="0039016D"/>
    <w:rsid w:val="003A7B6F"/>
    <w:rsid w:val="003B2FFC"/>
    <w:rsid w:val="003B72B9"/>
    <w:rsid w:val="003B77A9"/>
    <w:rsid w:val="003C4E80"/>
    <w:rsid w:val="003E071C"/>
    <w:rsid w:val="003E7A0B"/>
    <w:rsid w:val="003F3779"/>
    <w:rsid w:val="003F5DCC"/>
    <w:rsid w:val="00405702"/>
    <w:rsid w:val="00406F87"/>
    <w:rsid w:val="00426921"/>
    <w:rsid w:val="00427DF5"/>
    <w:rsid w:val="00443EC2"/>
    <w:rsid w:val="00450D42"/>
    <w:rsid w:val="0045307F"/>
    <w:rsid w:val="004531CD"/>
    <w:rsid w:val="00465538"/>
    <w:rsid w:val="004674BE"/>
    <w:rsid w:val="00490D4E"/>
    <w:rsid w:val="004B3EFE"/>
    <w:rsid w:val="004B5D8B"/>
    <w:rsid w:val="004B791A"/>
    <w:rsid w:val="004D3B96"/>
    <w:rsid w:val="004E0985"/>
    <w:rsid w:val="004F644A"/>
    <w:rsid w:val="004F7D67"/>
    <w:rsid w:val="0050788C"/>
    <w:rsid w:val="00513EA6"/>
    <w:rsid w:val="00522273"/>
    <w:rsid w:val="00565E3C"/>
    <w:rsid w:val="00592450"/>
    <w:rsid w:val="00596653"/>
    <w:rsid w:val="005A40EA"/>
    <w:rsid w:val="005A6ABF"/>
    <w:rsid w:val="005D70BA"/>
    <w:rsid w:val="00647C33"/>
    <w:rsid w:val="0065016C"/>
    <w:rsid w:val="0065457F"/>
    <w:rsid w:val="00655C75"/>
    <w:rsid w:val="00662FF1"/>
    <w:rsid w:val="006707FD"/>
    <w:rsid w:val="006841AA"/>
    <w:rsid w:val="006A748D"/>
    <w:rsid w:val="006C11AE"/>
    <w:rsid w:val="006C1DBA"/>
    <w:rsid w:val="006F33EE"/>
    <w:rsid w:val="00713939"/>
    <w:rsid w:val="00740183"/>
    <w:rsid w:val="007514FE"/>
    <w:rsid w:val="00752CBF"/>
    <w:rsid w:val="0076175E"/>
    <w:rsid w:val="00767656"/>
    <w:rsid w:val="0076787C"/>
    <w:rsid w:val="00783D53"/>
    <w:rsid w:val="00793DE5"/>
    <w:rsid w:val="00796441"/>
    <w:rsid w:val="007A18EC"/>
    <w:rsid w:val="007A4E89"/>
    <w:rsid w:val="007A6C50"/>
    <w:rsid w:val="00813E81"/>
    <w:rsid w:val="00821B7F"/>
    <w:rsid w:val="008353C7"/>
    <w:rsid w:val="0083697C"/>
    <w:rsid w:val="008369B1"/>
    <w:rsid w:val="00851077"/>
    <w:rsid w:val="00854FA6"/>
    <w:rsid w:val="008561F4"/>
    <w:rsid w:val="008613B5"/>
    <w:rsid w:val="00861EBD"/>
    <w:rsid w:val="00871BBB"/>
    <w:rsid w:val="00885DD9"/>
    <w:rsid w:val="0088683E"/>
    <w:rsid w:val="008949C9"/>
    <w:rsid w:val="008B5840"/>
    <w:rsid w:val="008C14D4"/>
    <w:rsid w:val="008C3920"/>
    <w:rsid w:val="008D51C2"/>
    <w:rsid w:val="009017FE"/>
    <w:rsid w:val="0090222C"/>
    <w:rsid w:val="00911C8B"/>
    <w:rsid w:val="00922E77"/>
    <w:rsid w:val="00927EEF"/>
    <w:rsid w:val="00932C92"/>
    <w:rsid w:val="0095274E"/>
    <w:rsid w:val="009675C6"/>
    <w:rsid w:val="00984D58"/>
    <w:rsid w:val="00991D2F"/>
    <w:rsid w:val="009A42DC"/>
    <w:rsid w:val="009A65D8"/>
    <w:rsid w:val="009C0E0E"/>
    <w:rsid w:val="009C5E98"/>
    <w:rsid w:val="009C70BB"/>
    <w:rsid w:val="009E2030"/>
    <w:rsid w:val="009F52EC"/>
    <w:rsid w:val="00A30E4C"/>
    <w:rsid w:val="00A3480C"/>
    <w:rsid w:val="00A41F1C"/>
    <w:rsid w:val="00A50A0F"/>
    <w:rsid w:val="00A60522"/>
    <w:rsid w:val="00A6556F"/>
    <w:rsid w:val="00A94A33"/>
    <w:rsid w:val="00A951D1"/>
    <w:rsid w:val="00AA4B8B"/>
    <w:rsid w:val="00AB43B3"/>
    <w:rsid w:val="00AD781E"/>
    <w:rsid w:val="00AE38AF"/>
    <w:rsid w:val="00AE5732"/>
    <w:rsid w:val="00B372E8"/>
    <w:rsid w:val="00B40093"/>
    <w:rsid w:val="00B500B4"/>
    <w:rsid w:val="00B65922"/>
    <w:rsid w:val="00B66B46"/>
    <w:rsid w:val="00B7428D"/>
    <w:rsid w:val="00BA040B"/>
    <w:rsid w:val="00BC6A28"/>
    <w:rsid w:val="00BD675E"/>
    <w:rsid w:val="00BF4103"/>
    <w:rsid w:val="00BF417A"/>
    <w:rsid w:val="00BF57C1"/>
    <w:rsid w:val="00C46CD5"/>
    <w:rsid w:val="00C637A0"/>
    <w:rsid w:val="00C65B85"/>
    <w:rsid w:val="00CC39A9"/>
    <w:rsid w:val="00CD76E9"/>
    <w:rsid w:val="00CE4A74"/>
    <w:rsid w:val="00CE6625"/>
    <w:rsid w:val="00CE67DA"/>
    <w:rsid w:val="00CF21F9"/>
    <w:rsid w:val="00D02500"/>
    <w:rsid w:val="00D13669"/>
    <w:rsid w:val="00D159D0"/>
    <w:rsid w:val="00D160EB"/>
    <w:rsid w:val="00D62C48"/>
    <w:rsid w:val="00D82774"/>
    <w:rsid w:val="00DA28BB"/>
    <w:rsid w:val="00DA4FB7"/>
    <w:rsid w:val="00DB5B2F"/>
    <w:rsid w:val="00DC1DB4"/>
    <w:rsid w:val="00DC7315"/>
    <w:rsid w:val="00DC7589"/>
    <w:rsid w:val="00DD651D"/>
    <w:rsid w:val="00DF10D9"/>
    <w:rsid w:val="00E01F96"/>
    <w:rsid w:val="00E10B76"/>
    <w:rsid w:val="00E15C8B"/>
    <w:rsid w:val="00E466BA"/>
    <w:rsid w:val="00E46FE8"/>
    <w:rsid w:val="00E54B9B"/>
    <w:rsid w:val="00E635AB"/>
    <w:rsid w:val="00E930F3"/>
    <w:rsid w:val="00EA5DC7"/>
    <w:rsid w:val="00EE6332"/>
    <w:rsid w:val="00EF6D91"/>
    <w:rsid w:val="00F00BBF"/>
    <w:rsid w:val="00F04863"/>
    <w:rsid w:val="00F269E0"/>
    <w:rsid w:val="00F33E77"/>
    <w:rsid w:val="00F40D46"/>
    <w:rsid w:val="00F51140"/>
    <w:rsid w:val="00F535B6"/>
    <w:rsid w:val="00F64185"/>
    <w:rsid w:val="00F65C2D"/>
    <w:rsid w:val="00F73626"/>
    <w:rsid w:val="00F8073B"/>
    <w:rsid w:val="00F87275"/>
    <w:rsid w:val="00FB7938"/>
    <w:rsid w:val="00FD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0FC144F-7224-4A43-8D79-9E5AF5E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9E2030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9E2030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70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70BA"/>
  </w:style>
  <w:style w:type="paragraph" w:styleId="Pieddepage">
    <w:name w:val="footer"/>
    <w:basedOn w:val="Normal"/>
    <w:link w:val="PieddepageCar"/>
    <w:uiPriority w:val="99"/>
    <w:unhideWhenUsed/>
    <w:rsid w:val="005D70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70BA"/>
  </w:style>
  <w:style w:type="table" w:styleId="Grilledutableau">
    <w:name w:val="Table Grid"/>
    <w:basedOn w:val="TableauNormal"/>
    <w:uiPriority w:val="39"/>
    <w:rsid w:val="00F6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222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E2030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9E203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semiHidden/>
    <w:rsid w:val="009E2030"/>
    <w:pPr>
      <w:jc w:val="both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9E20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9E2030"/>
    <w:pPr>
      <w:jc w:val="center"/>
    </w:pPr>
  </w:style>
  <w:style w:type="character" w:customStyle="1" w:styleId="TitreCar">
    <w:name w:val="Titre Car"/>
    <w:basedOn w:val="Policepardfaut"/>
    <w:link w:val="Titre"/>
    <w:rsid w:val="009E20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20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E2030"/>
    <w:rPr>
      <w:rFonts w:eastAsiaTheme="minorEastAsia"/>
      <w:color w:val="5A5A5A" w:themeColor="text1" w:themeTint="A5"/>
      <w:spacing w:val="15"/>
      <w:lang w:eastAsia="ar-SA"/>
    </w:rPr>
  </w:style>
  <w:style w:type="character" w:styleId="Lienhypertexte">
    <w:name w:val="Hyperlink"/>
    <w:basedOn w:val="Policepardfaut"/>
    <w:uiPriority w:val="99"/>
    <w:unhideWhenUsed/>
    <w:rsid w:val="009E203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1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1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594">
          <w:marLeft w:val="389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003">
          <w:marLeft w:val="389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705">
          <w:marLeft w:val="389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-el-sance-71@ac-dij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2018-07-06T06:40:00Z</cp:lastPrinted>
  <dcterms:created xsi:type="dcterms:W3CDTF">2018-06-26T14:59:00Z</dcterms:created>
  <dcterms:modified xsi:type="dcterms:W3CDTF">2018-07-06T11:29:00Z</dcterms:modified>
</cp:coreProperties>
</file>